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8989" w14:textId="77777777" w:rsidR="00F21014" w:rsidRDefault="006C7D9A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</w:pPr>
      <w:r w:rsidRPr="006C7D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Programa per la Candidatur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a</w:t>
      </w:r>
      <w:r w:rsidRPr="006C7D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 xml:space="preserve"> a la Presidència de l’ACS</w:t>
      </w:r>
    </w:p>
    <w:p w14:paraId="7419C797" w14:textId="77777777" w:rsidR="006C7D9A" w:rsidRPr="006C7D9A" w:rsidRDefault="006C7D9A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40FFEC12" w14:textId="5A2E1633" w:rsidR="00727BDC" w:rsidRDefault="00727BDC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 w:rsidRPr="00925CD2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Benvolgudes i benvolguts socis de l’ACS,</w:t>
      </w:r>
    </w:p>
    <w:p w14:paraId="451A22F5" w14:textId="77777777" w:rsidR="00815C0B" w:rsidRDefault="00815C0B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0B36E42A" w14:textId="29692493" w:rsidR="00815C0B" w:rsidRDefault="00815C0B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Amb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aquest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missatge voldria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presentar-vos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les principals propostes que m’agradaria promoure en el marc de la nostra associació durant els propers anys</w:t>
      </w:r>
      <w:r w:rsid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, en el cas de ser </w:t>
      </w:r>
      <w:r w:rsidR="00C629A5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escollida</w:t>
      </w:r>
      <w:r w:rsid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presidenta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.</w:t>
      </w:r>
      <w:r w:rsidR="0048619B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El meu compromís amb l’Associació en els darrers anys i la </w:t>
      </w:r>
      <w:r w:rsid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bona</w:t>
      </w:r>
      <w:r w:rsidR="0048619B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experiència en </w:t>
      </w:r>
      <w:r w:rsidR="000F242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treballar amb co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mpanys i companyes de diferents universitats catalanes</w:t>
      </w:r>
      <w:r w:rsidR="000F242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, com recentment he dirigit el Comitè Local Organitzador de  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la 15a Conferència Europea de Sociologia </w:t>
      </w:r>
      <w:r w:rsidR="000F242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fa que entomi aquest projecte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amb especial il·lusió</w:t>
      </w:r>
      <w:r w:rsidR="000F242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. </w:t>
      </w:r>
    </w:p>
    <w:p w14:paraId="46F01A5A" w14:textId="042FD02E" w:rsidR="00815C0B" w:rsidRPr="00780D11" w:rsidRDefault="00815C0B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S"/>
        </w:rPr>
      </w:pPr>
    </w:p>
    <w:p w14:paraId="7756135E" w14:textId="409CB5D4" w:rsidR="009750B8" w:rsidRDefault="00815C0B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Com a membre que he estat d’anteriors juntes i sòcia de l’ACS des de l’any </w:t>
      </w:r>
      <w:r w:rsidR="00D75539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1998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, no voldria començar sense abans mostrar el meu sincer agraïment i reconeixement a les anteriors juntes </w:t>
      </w:r>
      <w:r w:rsidR="00CC4BB2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amb les </w:t>
      </w:r>
      <w:r w:rsidR="003D6BE6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quals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, </w:t>
      </w:r>
      <w:r w:rsidR="00977762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amb l’Oriol Homs vam iniciar molts dels projectes que encara perduren i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des del mandat del Fidel Molina </w:t>
      </w:r>
      <w:r w:rsid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i després amb la Marta Soler, vam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inicia</w:t>
      </w:r>
      <w:r w:rsid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r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un camí cap a la democratització i la internacionalització de l’associació, arribant a situar-la en plena igualtat amb les altres associacions nacionals de sociologia, que a dia d’avui integren el consell d’associacions nacionals de </w:t>
      </w:r>
      <w:proofErr w:type="spellStart"/>
      <w:r w:rsidRPr="0048619B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>l’European</w:t>
      </w:r>
      <w:proofErr w:type="spellEnd"/>
      <w:r w:rsidRPr="0048619B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48619B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>Sociological</w:t>
      </w:r>
      <w:proofErr w:type="spellEnd"/>
      <w:r w:rsidRPr="0048619B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48619B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>Association</w:t>
      </w:r>
      <w:proofErr w:type="spellEnd"/>
      <w:r w:rsidR="007F3FC4" w:rsidRP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(ESA)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.</w:t>
      </w:r>
      <w:r w:rsid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Com a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ctual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vic</w:t>
      </w:r>
      <w:r w:rsid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e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-presidenta de l</w:t>
      </w:r>
      <w:r w:rsidR="003D6BE6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’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ESA i responsable de les Relacions Internacionals, crec que puc contribuir </w:t>
      </w:r>
      <w:r w:rsid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qualitativament 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a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potenciar 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aquest procés d</w:t>
      </w:r>
      <w:r w:rsid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ins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</w:t>
      </w:r>
      <w:r w:rsidR="007F3FC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de </w:t>
      </w:r>
      <w:r w:rsidR="00F21014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la nostra associació. </w:t>
      </w:r>
    </w:p>
    <w:p w14:paraId="64A059B7" w14:textId="77777777" w:rsidR="009750B8" w:rsidRDefault="009750B8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2E7E2E1A" w14:textId="29887274" w:rsidR="00815C0B" w:rsidRPr="00780D11" w:rsidRDefault="00815C0B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En aquest sentit, el programa que presento mostra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coherència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amb els passos iniciats i en proposa de nous per continuar amb la transformació i els avenços més punters de la sociologia a casa nostra. </w:t>
      </w:r>
    </w:p>
    <w:p w14:paraId="61B9B0AE" w14:textId="2BBBF986" w:rsidR="00815C0B" w:rsidRDefault="00815C0B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65605C40" w14:textId="7F7205E5" w:rsidR="00815C0B" w:rsidRDefault="0083543D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 w:rsidRPr="0083543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Foment de l’activitat dels grups de treball</w:t>
      </w:r>
      <w:r w:rsidR="009750B8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. L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’associació agrupa multiplicitat de sociòlegs i sociòlogues i professionals de la sociologia d’àmbits molt diversos. Des de la nova presidència continuarem promovent l’activació i la participació dels grups de treball, facilitant i posant a disposició tots els mecanismes i eines de les que disposem per tal que els grups de treball puguin desenvolupar la seva activitat, més enllà del congrés.</w:t>
      </w:r>
    </w:p>
    <w:p w14:paraId="048BABEE" w14:textId="72DEE47F" w:rsidR="0083543D" w:rsidRDefault="0083543D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5EC24BE4" w14:textId="498BCE4A" w:rsidR="00727BDC" w:rsidRPr="0083543D" w:rsidRDefault="0083543D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</w:pPr>
      <w:r w:rsidRPr="0083543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Incloure les veus de tots els socis i sòcies</w:t>
      </w:r>
      <w:r w:rsidR="009750B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.</w:t>
      </w:r>
      <w:r w:rsidR="009750B8" w:rsidRPr="009750B8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V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etllarem per la inclusió de les veus de tots els socis i sòcies i la creació de mecanismes de participació </w:t>
      </w:r>
      <w:r w:rsidR="00B76CE5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per tal de recollir els vostres suggeriments i propostes de millora. De la mateixa manera, inclourem la veu i la participació dels i les joves en sociologia i de les persones </w:t>
      </w:r>
      <w:r w:rsidR="009750B8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amb més anys d’experiència en la mateixa</w:t>
      </w:r>
      <w:r w:rsidR="00B76CE5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. </w:t>
      </w:r>
      <w:r w:rsidRPr="0083543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 xml:space="preserve"> </w:t>
      </w:r>
    </w:p>
    <w:p w14:paraId="07ED141E" w14:textId="293E82C1" w:rsidR="00B76CE5" w:rsidRDefault="00B76CE5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262B10C2" w14:textId="046A6B74" w:rsidR="00B76CE5" w:rsidRPr="00780D11" w:rsidRDefault="00B76CE5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Transparència i democràcia</w:t>
      </w:r>
      <w:r w:rsidR="00780D1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 xml:space="preserve">. </w:t>
      </w:r>
      <w:r w:rsidRP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Proposarem 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revisar e</w:t>
      </w:r>
      <w:r w:rsidRP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ls Estatuts</w:t>
      </w:r>
      <w:r w:rsidR="009750B8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, per tal q</w:t>
      </w:r>
      <w:r w:rsidRP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ue la presidència se sotmeti anualment a una moció de confiança per part de l’assemblea de socis i sòcies.</w:t>
      </w:r>
    </w:p>
    <w:p w14:paraId="780DEEFE" w14:textId="77777777" w:rsidR="00780D11" w:rsidRDefault="00780D11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6B1F2C80" w14:textId="01A8F8AB" w:rsidR="00B76CE5" w:rsidRDefault="00B76CE5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 w:rsidRP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Millorarem els mecanismes de transparència vetllant perquè tots i totes les sòcies tinguin a l’abast sempre a través del web els acords presos a les juntes i l’estat de comptes de l’associació per tal que tota la informació de la junta sigui pública.</w:t>
      </w:r>
    </w:p>
    <w:p w14:paraId="4A585C16" w14:textId="77777777" w:rsidR="0042735F" w:rsidRPr="00780D11" w:rsidRDefault="0042735F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092E3EF1" w14:textId="636979EB" w:rsidR="00B76CE5" w:rsidRPr="00780D11" w:rsidRDefault="00B76CE5" w:rsidP="00780D1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 w:rsidRP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lastRenderedPageBreak/>
        <w:t xml:space="preserve">Continuarem desenvolupant i millorant mecanismes com la Comissió de garanties i el Codi ètic vetllant sempre pel correcte funcionament de l’associació d’acord amb els Estatuts i amb les veus dels socis i sòcies. </w:t>
      </w:r>
      <w:r w:rsidR="00962FBA" w:rsidRPr="00780D11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D’aquesta manera avançarem amb el compromís per una associació totalment igualitària i lliure de violència de gènere i violència de gènere aïlladora.</w:t>
      </w:r>
    </w:p>
    <w:p w14:paraId="13CB9A06" w14:textId="35F1D106" w:rsidR="00B76CE5" w:rsidRDefault="00B76CE5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1AAC9C84" w14:textId="77777777" w:rsidR="00780D11" w:rsidRDefault="00780D11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</w:pPr>
    </w:p>
    <w:p w14:paraId="42541CB1" w14:textId="4EA0C1C3" w:rsidR="00CC4BB2" w:rsidRDefault="00CC4BB2" w:rsidP="00CC4BB2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 w:rsidRPr="00815C0B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Enfortir les relacions amb altres associacions</w:t>
      </w:r>
      <w:r w:rsidR="0042735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 xml:space="preserve">.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Ara que ja som presents a l’ESA i la FES,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promourem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les col·laboracions amb l</w:t>
      </w:r>
      <w:r w:rsidR="003D6BE6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’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ISA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(</w:t>
      </w:r>
      <w:r w:rsidR="00B77D2F" w:rsidRPr="00B77D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 xml:space="preserve">International </w:t>
      </w:r>
      <w:proofErr w:type="spellStart"/>
      <w:r w:rsidR="00B77D2F" w:rsidRPr="00B77D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>Sociological</w:t>
      </w:r>
      <w:proofErr w:type="spellEnd"/>
      <w:r w:rsidR="00B77D2F" w:rsidRPr="00B77D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="00B77D2F" w:rsidRPr="00B77D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a-ES" w:eastAsia="es-ES"/>
        </w:rPr>
        <w:t>Association</w:t>
      </w:r>
      <w:proofErr w:type="spellEnd"/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)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</w:t>
      </w:r>
      <w:r w:rsidRPr="00925CD2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per tal de buscar sinèrgies i facilitar la participació dels sociòlegs i les sociòlogues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</w:t>
      </w:r>
      <w:r w:rsidRPr="00925CD2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catalanes a les seves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xarxes, </w:t>
      </w:r>
      <w:r w:rsidRPr="00925CD2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conferències i activitats acadèmiques.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Continuarem treballant per la democratització de les associacions científiques en sociologia, tal com hem fet ja amb la nostra.</w:t>
      </w:r>
    </w:p>
    <w:p w14:paraId="63EB3501" w14:textId="77777777" w:rsidR="00CC4BB2" w:rsidRDefault="00CC4BB2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</w:pPr>
    </w:p>
    <w:p w14:paraId="263EA73D" w14:textId="34EDCB98" w:rsidR="00962FBA" w:rsidRPr="00780D11" w:rsidRDefault="00962FBA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</w:pPr>
      <w:r w:rsidRPr="00962F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Impacte social de la sociologia</w:t>
      </w:r>
      <w:r w:rsidR="00780D1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 xml:space="preserve">.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La sociologia catalana ha estat pionera a l’àmbit internacional en estudiar l’impacte social de les contribucions que la sociologia està fent per la millora de la societat. Aquesta 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aportació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que va iniciar-se sota la meva direcció durant el mandat de l’ex presidenta Marta Soler i amb la col·laboració de</w:t>
      </w:r>
      <w:r w:rsidR="003C788A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molts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socis i sòcies, </w:t>
      </w:r>
      <w:r w:rsidR="003C788A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per posar de relleu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l’enorme rellevància de la sociologia en la millora dels contextos socials amb els quals treballa, des del 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mercat laboral, l’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educa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ció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, 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la religió, l’urbanisme</w:t>
      </w:r>
      <w:r w:rsidR="003D6BE6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,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la igualtat de gènere o l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a participació ciutadana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, entre molts d’altres.</w:t>
      </w:r>
    </w:p>
    <w:p w14:paraId="1717B83A" w14:textId="77777777" w:rsidR="00962FBA" w:rsidRDefault="00962FBA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</w:p>
    <w:p w14:paraId="4E457BCD" w14:textId="03AE4821" w:rsidR="006C7D9A" w:rsidRPr="006C7D9A" w:rsidRDefault="00962FBA" w:rsidP="00962FB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En aquest mandat, oferirem el nostre </w:t>
      </w:r>
      <w:r w:rsidR="0048619B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exemple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a les diferents associacions sociològiques d’àmbit nacional i internacional, fent que 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vagi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més enllà del món acadèmic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. D’aquesta manera, des de l’ACS contribuirem, com ja ho estem fent, a recuperar el sentit inicial de la sociologia, com a disciplina capaç d</w:t>
      </w:r>
      <w:r w:rsidR="003C788A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’oferir eines per 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conèixer i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respondre </w:t>
      </w:r>
      <w:r w:rsidR="003C788A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efectivament 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ls problemes de la societat, apropant el coneixement científic a la ciutadania, contemplant tota la seva pluralitat. L’estudi s’adreça i interpel·la a les institucions públiques, a les facultats i departaments de sociologia, </w:t>
      </w:r>
      <w:r w:rsidR="00B77D2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als i les professionals,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>a les empreses, entitats del tercer sector, però sobretot a la ciutadania</w:t>
      </w:r>
      <w:r w:rsidR="0042735F"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 en general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ca-ES" w:eastAsia="es-ES"/>
        </w:rPr>
        <w:t xml:space="preserve">. </w:t>
      </w:r>
    </w:p>
    <w:p w14:paraId="578CDE96" w14:textId="1D6465F9" w:rsidR="00BE681E" w:rsidRDefault="00BE681E">
      <w:pPr>
        <w:rPr>
          <w:lang w:val="ca-ES"/>
        </w:rPr>
      </w:pPr>
    </w:p>
    <w:p w14:paraId="29DCEE98" w14:textId="77777777" w:rsidR="00F21014" w:rsidRPr="006C7D9A" w:rsidRDefault="00F21014" w:rsidP="00F2101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 xml:space="preserve">Teresa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>Sordé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a-ES" w:eastAsia="es-ES"/>
        </w:rPr>
        <w:t xml:space="preserve"> Martí</w:t>
      </w:r>
    </w:p>
    <w:p w14:paraId="2FA8C6EB" w14:textId="5461079A" w:rsidR="00D75539" w:rsidRPr="00925CD2" w:rsidRDefault="00D75539">
      <w:pPr>
        <w:rPr>
          <w:lang w:val="ca-ES"/>
        </w:rPr>
      </w:pPr>
    </w:p>
    <w:sectPr w:rsidR="00D75539" w:rsidRPr="00925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69A6"/>
    <w:multiLevelType w:val="hybridMultilevel"/>
    <w:tmpl w:val="008A0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C3D24"/>
    <w:multiLevelType w:val="hybridMultilevel"/>
    <w:tmpl w:val="27400CD2"/>
    <w:lvl w:ilvl="0" w:tplc="AFBC584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9A"/>
    <w:rsid w:val="000F2424"/>
    <w:rsid w:val="003C788A"/>
    <w:rsid w:val="003D6BE6"/>
    <w:rsid w:val="0042735F"/>
    <w:rsid w:val="0048619B"/>
    <w:rsid w:val="006C7D9A"/>
    <w:rsid w:val="00727BDC"/>
    <w:rsid w:val="00780D11"/>
    <w:rsid w:val="007F3FC4"/>
    <w:rsid w:val="00815C0B"/>
    <w:rsid w:val="0083543D"/>
    <w:rsid w:val="00925CD2"/>
    <w:rsid w:val="00962FBA"/>
    <w:rsid w:val="009750B8"/>
    <w:rsid w:val="00977762"/>
    <w:rsid w:val="00AB1259"/>
    <w:rsid w:val="00B76CE5"/>
    <w:rsid w:val="00B77D2F"/>
    <w:rsid w:val="00BE681E"/>
    <w:rsid w:val="00C629A5"/>
    <w:rsid w:val="00CC4BB2"/>
    <w:rsid w:val="00D75539"/>
    <w:rsid w:val="00F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DEE"/>
  <w15:chartTrackingRefBased/>
  <w15:docId w15:val="{6DE2F71C-B787-4671-807B-00C5E3B7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Joanpere Foraster</dc:creator>
  <cp:keywords/>
  <dc:description/>
  <cp:lastModifiedBy>Teresa Sorde-Marti</cp:lastModifiedBy>
  <cp:revision>7</cp:revision>
  <dcterms:created xsi:type="dcterms:W3CDTF">2021-11-28T21:00:00Z</dcterms:created>
  <dcterms:modified xsi:type="dcterms:W3CDTF">2021-12-03T09:27:00Z</dcterms:modified>
</cp:coreProperties>
</file>